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8504"/>
      </w:tblGrid>
      <w:tr>
        <w:trPr/>
        <w:tc>
          <w:tcPr>
            <w:tcW w:w="85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INSTITUIÇÃO CONCEDENTE DO ESTÁGIO:</w:t>
            </w:r>
          </w:p>
        </w:tc>
      </w:tr>
      <w:tr>
        <w:trPr/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SUPERVISOR TÉCNICO (A):</w:t>
            </w:r>
          </w:p>
        </w:tc>
      </w:tr>
      <w:tr>
        <w:trPr/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ESTAGIÁRIO (A):                                                                              CURSO:</w:t>
            </w:r>
          </w:p>
        </w:tc>
      </w:tr>
      <w:tr>
        <w:trPr/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INÍCIO:                                 TÉRMINO:                                 CARGA HORÁRIA TOTAL:</w:t>
            </w:r>
          </w:p>
        </w:tc>
      </w:tr>
    </w:tbl>
    <w:p>
      <w:pPr>
        <w:pStyle w:val="Normal"/>
        <w:tabs>
          <w:tab w:val="clear" w:pos="708"/>
          <w:tab w:val="left" w:pos="1080" w:leader="none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 xml:space="preserve">FATORES DE DESEMPENHO OBSERVADOS                               </w:t>
      </w:r>
      <w:r>
        <w:rPr>
          <w:b/>
          <w:sz w:val="22"/>
        </w:rPr>
        <w:t>NOTAS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82"/>
        <w:gridCol w:w="6691"/>
        <w:gridCol w:w="831"/>
      </w:tblGrid>
      <w:tr>
        <w:trPr>
          <w:trHeight w:val="633" w:hRule="atLeast"/>
          <w:cantSplit w:val="true"/>
        </w:trPr>
        <w:tc>
          <w:tcPr>
            <w:tcW w:w="9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b/>
              </w:rPr>
            </w:pPr>
            <w:r>
              <w:rPr>
                <w:b/>
                <w:sz w:val="22"/>
              </w:rPr>
              <w:t>ASPECTOS</w:t>
            </w:r>
          </w:p>
          <w:p>
            <w:pPr>
              <w:pStyle w:val="Normal"/>
              <w:ind w:left="113" w:right="113"/>
              <w:jc w:val="center"/>
              <w:rPr>
                <w:b/>
              </w:rPr>
            </w:pPr>
            <w:r>
              <w:rPr>
                <w:b/>
                <w:sz w:val="22"/>
              </w:rPr>
              <w:t>PROFISSIONAIS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sz w:val="22"/>
              </w:rPr>
              <w:t>1-TRABALHO: Considerar a qualidade de trabalho e o volume de</w:t>
            </w:r>
          </w:p>
          <w:p>
            <w:pPr>
              <w:pStyle w:val="Normal"/>
              <w:jc w:val="both"/>
              <w:rPr/>
            </w:pPr>
            <w:r>
              <w:rPr>
                <w:sz w:val="22"/>
              </w:rPr>
              <w:t>atividades cumpridas dentro de um  padrão razoável.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664" w:hRule="atLeast"/>
          <w:cantSplit w:val="true"/>
        </w:trPr>
        <w:tc>
          <w:tcPr>
            <w:tcW w:w="982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sz w:val="22"/>
              </w:rPr>
              <w:t>2-CONHECIMENTOS: Considerar se o estagiário possui os conhecimentos indispensáveis para cumprimento de tarefas.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633" w:hRule="atLeast"/>
          <w:cantSplit w:val="true"/>
        </w:trPr>
        <w:tc>
          <w:tcPr>
            <w:tcW w:w="982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sz w:val="22"/>
              </w:rPr>
              <w:t>3-CRIATIVIDADE: Capacidade demonstrada pelo estagiário de sugerir, projetar ou executar modificações ou inovações no campo de estágio.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633" w:hRule="atLeast"/>
          <w:cantSplit w:val="true"/>
        </w:trPr>
        <w:tc>
          <w:tcPr>
            <w:tcW w:w="982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sz w:val="22"/>
              </w:rPr>
              <w:t>4-INICIATIVA: Considerar a independência demonstrada pelo estagiário no desempenho das atividades de estágio.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55" w:hRule="atLeast"/>
          <w:cantSplit w:val="true"/>
        </w:trPr>
        <w:tc>
          <w:tcPr>
            <w:tcW w:w="98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5-INTERESSE</w:t>
            </w:r>
            <w:r>
              <w:rPr/>
              <w:t xml:space="preserve">: </w:t>
            </w:r>
            <w:r>
              <w:rPr>
                <w:sz w:val="22"/>
              </w:rPr>
              <w:t>Disposição demonstrada pelo estagiário para aprender.</w:t>
            </w:r>
          </w:p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85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MÉDIA 1</w:t>
            </w:r>
          </w:p>
          <w:p>
            <w:pPr>
              <w:pStyle w:val="Normal"/>
              <w:pBdr>
                <w:top w:val="single" w:sz="4" w:space="1" w:color="000000"/>
              </w:pBdr>
              <w:rPr>
                <w:b/>
              </w:rPr>
            </w:pPr>
            <w:r>
              <w:rPr>
                <w:b/>
              </w:rPr>
              <w:t xml:space="preserve">                 </w:t>
            </w:r>
            <w:r>
              <w:rPr>
                <w:rFonts w:ascii="Arial" w:hAnsi="Arial"/>
                <w:b/>
                <w:sz w:val="22"/>
              </w:rPr>
              <w:t xml:space="preserve">FATORES DE DESEMPENHO OBSERVADOS                               </w:t>
            </w:r>
            <w:r>
              <w:rPr>
                <w:b/>
                <w:sz w:val="22"/>
              </w:rPr>
              <w:t>NOTAS</w:t>
            </w:r>
          </w:p>
        </w:tc>
      </w:tr>
      <w:tr>
        <w:trPr>
          <w:trHeight w:val="277" w:hRule="atLeast"/>
        </w:trPr>
        <w:tc>
          <w:tcPr>
            <w:tcW w:w="9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b/>
              </w:rPr>
            </w:pPr>
            <w:r>
              <w:rPr>
                <w:b/>
                <w:sz w:val="22"/>
              </w:rPr>
              <w:t>ASPECTOS COMPORTAMENTAIS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1-ASSIDUIDADE: Cumprimento do horário e ausência de faltas.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08" w:hRule="atLeast"/>
        </w:trPr>
        <w:tc>
          <w:tcPr>
            <w:tcW w:w="982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</w:rPr>
              <w:t>2-DISCIPLINA: Observância das normas e regulamentos internos do campo de estágio.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58" w:hRule="atLeast"/>
        </w:trPr>
        <w:tc>
          <w:tcPr>
            <w:tcW w:w="982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</w:rPr>
              <w:t>3-COOPERAÇÃO: Disposição para cooperar com os colegas e atender prontamente as atividades solicitadas.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59" w:hRule="atLeast"/>
          <w:cantSplit w:val="true"/>
        </w:trPr>
        <w:tc>
          <w:tcPr>
            <w:tcW w:w="982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</w:rPr>
              <w:t>4-SOCIABILIDADE: Facilidade de se integrar com os colegas em ambiente de trabalho.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629" w:hRule="atLeast"/>
          <w:cantSplit w:val="true"/>
        </w:trPr>
        <w:tc>
          <w:tcPr>
            <w:tcW w:w="982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</w:rPr>
              <w:t>5-RESPONSABILIDADE: Zelo pelos materiais, equipamentos e bens do campo de estagio.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86" w:hRule="atLeast"/>
        </w:trPr>
        <w:tc>
          <w:tcPr>
            <w:tcW w:w="85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ing1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MÉDIA 2</w:t>
            </w:r>
          </w:p>
        </w:tc>
      </w:tr>
      <w:tr>
        <w:trPr/>
        <w:tc>
          <w:tcPr>
            <w:tcW w:w="7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ing3"/>
              <w:spacing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MÉDIA GERAL = (MÉDIA 1 + MÉDIA 2= N/2)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85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Mineiros, GO.,               de                                       de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Supervisor Técnico (a)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Carimbo da empresa ou pessoal</w:t>
            </w:r>
          </w:p>
        </w:tc>
      </w:tr>
    </w:tbl>
    <w:p>
      <w:pPr>
        <w:pStyle w:val="Normal"/>
        <w:rPr>
          <w:sz w:val="32"/>
          <w:szCs w:val="32"/>
        </w:rPr>
      </w:pPr>
      <w:r>
        <w:rPr>
          <w:b/>
          <w:i/>
          <w:sz w:val="20"/>
          <w:szCs w:val="20"/>
        </w:rPr>
        <w:t>OBS</w:t>
      </w:r>
      <w:r>
        <w:rPr>
          <w:i/>
          <w:sz w:val="20"/>
          <w:szCs w:val="20"/>
        </w:rPr>
        <w:t>: Atribuir notas de zero (0) a dez (10) para cada sub-ítem da avaliação.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1134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mallCaps/>
        <w:sz w:val="22"/>
        <w:szCs w:val="22"/>
      </w:rPr>
    </w:pPr>
    <w:r>
      <w:rPr/>
      <w:drawing>
        <wp:inline distT="0" distB="0" distL="0" distR="0">
          <wp:extent cx="3443605" cy="871855"/>
          <wp:effectExtent l="0" t="0" r="0" b="0"/>
          <wp:docPr id="1" name="Imagem 1" descr="C:\Users\elianeprado\Desktop\oficial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elianeprado\Desktop\oficial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4360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jc w:val="center"/>
      <w:rPr>
        <w:smallCaps/>
        <w:sz w:val="22"/>
        <w:szCs w:val="22"/>
      </w:rPr>
    </w:pPr>
    <w:r>
      <w:rPr>
        <w:smallCaps/>
        <w:sz w:val="22"/>
        <w:szCs w:val="22"/>
      </w:rPr>
      <w:t>NÚCLEO DE ESTÁGIO E TRABALHO DE CURSO - NETA</w:t>
    </w:r>
    <w:r>
      <w:rPr>
        <w:smallCaps/>
        <w:sz w:val="22"/>
        <w:szCs w:val="22"/>
      </w:rPr>
      <w:t xml:space="preserve"> 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mallCaps/>
        <w:sz w:val="22"/>
        <w:szCs w:val="22"/>
      </w:rPr>
    </w:pPr>
    <w:r>
      <w:rPr/>
      <w:drawing>
        <wp:inline distT="0" distB="0" distL="0" distR="0">
          <wp:extent cx="3443605" cy="871855"/>
          <wp:effectExtent l="0" t="0" r="0" b="0"/>
          <wp:docPr id="2" name="Imagem 1" descr="C:\Users\elianeprado\Desktop\oficial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C:\Users\elianeprado\Desktop\oficial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4360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jc w:val="center"/>
      <w:rPr>
        <w:smallCaps/>
        <w:sz w:val="22"/>
        <w:szCs w:val="22"/>
      </w:rPr>
    </w:pPr>
    <w:r>
      <w:rPr>
        <w:smallCaps/>
        <w:sz w:val="22"/>
        <w:szCs w:val="22"/>
      </w:rPr>
      <w:t>NÚCLEO DE ESTÁGIO E TRABALHO DE CURSO - NETA</w:t>
    </w:r>
    <w:r>
      <w:rPr>
        <w:smallCaps/>
        <w:sz w:val="22"/>
        <w:szCs w:val="22"/>
      </w:rPr>
      <w:t xml:space="preserve"> 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0187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rsid w:val="00301873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3">
    <w:name w:val="heading 3"/>
    <w:basedOn w:val="Normal"/>
    <w:next w:val="Normal"/>
    <w:link w:val="Ttulo3Char"/>
    <w:semiHidden/>
    <w:unhideWhenUsed/>
    <w:qFormat/>
    <w:rsid w:val="00301873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qFormat/>
    <w:rsid w:val="00301873"/>
    <w:rPr>
      <w:rFonts w:ascii="Cambria" w:hAnsi="Cambria" w:eastAsia="Times New Roman" w:cs="Times New Roman"/>
      <w:b/>
      <w:bCs/>
      <w:kern w:val="2"/>
      <w:sz w:val="32"/>
      <w:szCs w:val="32"/>
      <w:lang w:eastAsia="pt-BR"/>
    </w:rPr>
  </w:style>
  <w:style w:type="character" w:styleId="Ttulo3Char" w:customStyle="1">
    <w:name w:val="Título 3 Char"/>
    <w:basedOn w:val="DefaultParagraphFont"/>
    <w:semiHidden/>
    <w:qFormat/>
    <w:rsid w:val="00301873"/>
    <w:rPr>
      <w:rFonts w:ascii="Cambria" w:hAnsi="Cambria" w:eastAsia="Times New Roman" w:cs="Times New Roman"/>
      <w:b/>
      <w:bCs/>
      <w:sz w:val="26"/>
      <w:szCs w:val="26"/>
      <w:lang w:eastAsia="pt-BR"/>
    </w:rPr>
  </w:style>
  <w:style w:type="character" w:styleId="CabealhoChar" w:customStyle="1">
    <w:name w:val="Cabeçalho Char"/>
    <w:basedOn w:val="DefaultParagraphFont"/>
    <w:uiPriority w:val="99"/>
    <w:semiHidden/>
    <w:qFormat/>
    <w:rsid w:val="00301873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301873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301873"/>
    <w:rPr>
      <w:rFonts w:ascii="Tahoma" w:hAnsi="Tahoma" w:eastAsia="Times New Roman" w:cs="Tahoma"/>
      <w:sz w:val="16"/>
      <w:szCs w:val="16"/>
      <w:lang w:eastAsia="pt-B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30187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30187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01873"/>
    <w:pPr/>
    <w:rPr>
      <w:rFonts w:ascii="Tahoma" w:hAnsi="Tahoma" w:cs="Tahoma"/>
      <w:sz w:val="16"/>
      <w:szCs w:val="16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LibreOffice/25.8.4.2$Windows_X86_64 LibreOffice_project/290daaa01b999472f0c7a3890eb6a550fd74c6df</Application>
  <AppVersion>15.0000</AppVersion>
  <Pages>1</Pages>
  <Words>199</Words>
  <Characters>1244</Characters>
  <CharactersWithSpaces>1689</CharactersWithSpaces>
  <Paragraphs>29</Paragraphs>
  <Company>UNIFIMES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2023-06-27T10:19:00Z</dcterms:created>
  <dc:creator>elianeprado</dc:creator>
  <dc:description/>
  <dc:language>pt-BR</dc:language>
  <cp:lastModifiedBy/>
  <cp:lastPrinted>2022-01-27T19:27:00Z</cp:lastPrinted>
  <dcterms:modified xsi:type="dcterms:W3CDTF">2026-02-23T15:52:05Z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