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8E" w:rsidRDefault="00FE4740"/>
    <w:p w:rsidR="00FE4740" w:rsidRDefault="00FE4740"/>
    <w:p w:rsidR="00FE4740" w:rsidRDefault="00FE4740"/>
    <w:p w:rsidR="00FE4740" w:rsidRDefault="00FE4740"/>
    <w:p w:rsidR="00FE4740" w:rsidRDefault="00FE4740"/>
    <w:p w:rsidR="00FE4740" w:rsidRPr="00A138E4" w:rsidRDefault="00FE4740" w:rsidP="00FE4740">
      <w:pPr>
        <w:jc w:val="center"/>
        <w:rPr>
          <w:b/>
          <w:sz w:val="24"/>
          <w:szCs w:val="24"/>
        </w:rPr>
      </w:pPr>
      <w:r w:rsidRPr="00A138E4">
        <w:rPr>
          <w:b/>
          <w:sz w:val="24"/>
          <w:szCs w:val="24"/>
        </w:rPr>
        <w:t>RESULTADO FINAL DA MONITORIA 202</w:t>
      </w:r>
      <w:r>
        <w:rPr>
          <w:b/>
          <w:sz w:val="24"/>
          <w:szCs w:val="24"/>
        </w:rPr>
        <w:t>1</w:t>
      </w:r>
      <w:r w:rsidRPr="00A138E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</w:t>
      </w:r>
    </w:p>
    <w:tbl>
      <w:tblPr>
        <w:tblStyle w:val="Tabelacomgrade"/>
        <w:tblW w:w="15670" w:type="dxa"/>
        <w:tblInd w:w="-1047" w:type="dxa"/>
        <w:tblLayout w:type="fixed"/>
        <w:tblLook w:val="04A0" w:firstRow="1" w:lastRow="0" w:firstColumn="1" w:lastColumn="0" w:noHBand="0" w:noVBand="1"/>
      </w:tblPr>
      <w:tblGrid>
        <w:gridCol w:w="1812"/>
        <w:gridCol w:w="3153"/>
        <w:gridCol w:w="2900"/>
        <w:gridCol w:w="2889"/>
        <w:gridCol w:w="1628"/>
        <w:gridCol w:w="1259"/>
        <w:gridCol w:w="1388"/>
        <w:gridCol w:w="641"/>
      </w:tblGrid>
      <w:tr w:rsidR="00FE4740" w:rsidRPr="00FE4740" w:rsidTr="00C951A7">
        <w:trPr>
          <w:trHeight w:val="401"/>
        </w:trPr>
        <w:tc>
          <w:tcPr>
            <w:tcW w:w="1812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CURSO</w:t>
            </w:r>
          </w:p>
        </w:tc>
        <w:tc>
          <w:tcPr>
            <w:tcW w:w="3153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DISCENTE</w:t>
            </w:r>
          </w:p>
        </w:tc>
        <w:tc>
          <w:tcPr>
            <w:tcW w:w="2900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DOCENTE</w:t>
            </w:r>
          </w:p>
        </w:tc>
        <w:tc>
          <w:tcPr>
            <w:tcW w:w="2889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DISCIPLINA</w:t>
            </w:r>
          </w:p>
        </w:tc>
        <w:tc>
          <w:tcPr>
            <w:tcW w:w="1628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MODALIDADE</w:t>
            </w:r>
          </w:p>
        </w:tc>
        <w:tc>
          <w:tcPr>
            <w:tcW w:w="2647" w:type="dxa"/>
            <w:gridSpan w:val="2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PERÍODO</w:t>
            </w:r>
          </w:p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641" w:type="dxa"/>
            <w:vMerge w:val="restart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C.H</w:t>
            </w:r>
          </w:p>
        </w:tc>
      </w:tr>
      <w:tr w:rsidR="00FE4740" w:rsidRPr="00FE4740" w:rsidTr="00C951A7">
        <w:trPr>
          <w:trHeight w:val="270"/>
        </w:trPr>
        <w:tc>
          <w:tcPr>
            <w:tcW w:w="1812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00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889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28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59" w:type="dxa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INÍCIO</w:t>
            </w:r>
          </w:p>
        </w:tc>
        <w:tc>
          <w:tcPr>
            <w:tcW w:w="1388" w:type="dxa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FINAL</w:t>
            </w:r>
          </w:p>
        </w:tc>
        <w:tc>
          <w:tcPr>
            <w:tcW w:w="641" w:type="dxa"/>
            <w:vMerge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 w:val="restart"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MEDICINA – TRINDADE-GO</w:t>
            </w: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 xml:space="preserve">Isabella </w:t>
            </w:r>
            <w:proofErr w:type="spellStart"/>
            <w:r w:rsidRPr="00FE4740">
              <w:rPr>
                <w:rFonts w:cstheme="minorHAnsi"/>
                <w:bCs/>
              </w:rPr>
              <w:t>Reile</w:t>
            </w:r>
            <w:proofErr w:type="spellEnd"/>
            <w:r w:rsidRPr="00FE4740">
              <w:rPr>
                <w:rFonts w:cstheme="minorHAnsi"/>
                <w:bCs/>
              </w:rPr>
              <w:t xml:space="preserve"> Firmino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Carla Danielle Dias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Práticas Funcionais I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Vitória Lorena da Silva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 xml:space="preserve">Ricardo Cambraia Parreira e 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  <w:bCs/>
              </w:rPr>
              <w:t>Fabrícia</w:t>
            </w:r>
            <w:proofErr w:type="spellEnd"/>
            <w:r w:rsidRPr="00FE4740">
              <w:rPr>
                <w:rFonts w:cstheme="minorHAnsi"/>
                <w:bCs/>
              </w:rPr>
              <w:t xml:space="preserve"> Ramos Rezende e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Anatomia e Histologia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 xml:space="preserve">Bruno Santana de Melo </w:t>
            </w:r>
            <w:proofErr w:type="spellStart"/>
            <w:r w:rsidRPr="00FE4740">
              <w:rPr>
                <w:rFonts w:cstheme="minorHAnsi"/>
                <w:bCs/>
              </w:rPr>
              <w:t>Zenha</w:t>
            </w:r>
            <w:proofErr w:type="spellEnd"/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 xml:space="preserve">Rafael </w:t>
            </w:r>
            <w:proofErr w:type="spellStart"/>
            <w:r w:rsidRPr="00FE4740">
              <w:rPr>
                <w:rFonts w:cstheme="minorHAnsi"/>
                <w:bCs/>
              </w:rPr>
              <w:t>Dangoni</w:t>
            </w:r>
            <w:proofErr w:type="spellEnd"/>
            <w:r w:rsidRPr="00FE4740">
              <w:rPr>
                <w:rFonts w:cstheme="minorHAnsi"/>
                <w:bCs/>
              </w:rPr>
              <w:t xml:space="preserve"> de S. Pires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Morgana Kelly Borges Prado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Radiologia e Embriologia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Remunerada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Ana Carolina Maia Duarte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Carla Danielle Dias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Práticas Funcionais II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Ariane de Oliveira Villar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  <w:bCs/>
              </w:rPr>
              <w:t>Fabrícia</w:t>
            </w:r>
            <w:proofErr w:type="spellEnd"/>
            <w:r w:rsidRPr="00FE4740">
              <w:rPr>
                <w:rFonts w:cstheme="minorHAnsi"/>
                <w:bCs/>
              </w:rPr>
              <w:t xml:space="preserve"> Ramos Rezende e Rafael </w:t>
            </w:r>
            <w:proofErr w:type="spellStart"/>
            <w:r w:rsidRPr="00FE4740">
              <w:rPr>
                <w:rFonts w:cstheme="minorHAnsi"/>
                <w:bCs/>
              </w:rPr>
              <w:t>Dangoni</w:t>
            </w:r>
            <w:proofErr w:type="spellEnd"/>
            <w:r w:rsidRPr="00FE4740">
              <w:rPr>
                <w:rFonts w:cstheme="minorHAnsi"/>
                <w:bCs/>
              </w:rPr>
              <w:t xml:space="preserve"> de Souza Pires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II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Histologia e embriologia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</w:rPr>
            </w:pPr>
            <w:r w:rsidRPr="00FE4740">
              <w:rPr>
                <w:rFonts w:cstheme="minorHAnsi"/>
              </w:rPr>
              <w:t xml:space="preserve">Victor </w:t>
            </w:r>
            <w:proofErr w:type="spellStart"/>
            <w:r w:rsidRPr="00FE4740">
              <w:rPr>
                <w:rFonts w:cstheme="minorHAnsi"/>
              </w:rPr>
              <w:t>Filipi</w:t>
            </w:r>
            <w:proofErr w:type="spellEnd"/>
            <w:r w:rsidRPr="00FE4740">
              <w:rPr>
                <w:rFonts w:cstheme="minorHAnsi"/>
              </w:rPr>
              <w:t xml:space="preserve"> Lemes Fernandes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Morgana Kelly Borges Prado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Ricardo Cambraia Parreira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II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Radiologia e Anatomia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Remunerada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Bárbara Cristine Dias Correia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Carla Danielle Dias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Práticas Funcionais III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Ana Paula Freitas De Oliveira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Carla Danielle Dias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Práticas Funcionais IV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15/08/2021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bottom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Maria Eduarda Borges Vitor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Carla Danielle Dias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Práticas Funcionais V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Remunerada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15/18/2021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</w:tcPr>
          <w:p w:rsidR="00FE4740" w:rsidRPr="00FE4740" w:rsidRDefault="00FE4740" w:rsidP="00C951A7">
            <w:pPr>
              <w:jc w:val="both"/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</w:rPr>
              <w:t>Larrucy</w:t>
            </w:r>
            <w:proofErr w:type="spellEnd"/>
            <w:r w:rsidRPr="00FE4740">
              <w:rPr>
                <w:rFonts w:cstheme="minorHAnsi"/>
              </w:rPr>
              <w:t xml:space="preserve"> Cordeiro </w:t>
            </w:r>
            <w:proofErr w:type="spellStart"/>
            <w:r w:rsidRPr="00FE4740">
              <w:rPr>
                <w:rFonts w:cstheme="minorHAnsi"/>
              </w:rPr>
              <w:t>Oldra</w:t>
            </w:r>
            <w:proofErr w:type="spellEnd"/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  <w:bCs/>
              </w:rPr>
              <w:t>Fabrícia</w:t>
            </w:r>
            <w:proofErr w:type="spellEnd"/>
            <w:r w:rsidRPr="00FE4740">
              <w:rPr>
                <w:rFonts w:cstheme="minorHAnsi"/>
                <w:bCs/>
              </w:rPr>
              <w:t xml:space="preserve"> Ramos Rezende e Thiago Oliveira Costa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Ricardo Cambraia Parreira e Morgana Kelly Borges Prado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III</w:t>
            </w:r>
          </w:p>
          <w:p w:rsidR="00FE4740" w:rsidRPr="00FE4740" w:rsidRDefault="00FE4740" w:rsidP="00C951A7">
            <w:pPr>
              <w:jc w:val="both"/>
              <w:rPr>
                <w:rFonts w:cstheme="minorHAnsi"/>
              </w:rPr>
            </w:pPr>
            <w:r w:rsidRPr="00FE4740">
              <w:rPr>
                <w:rFonts w:cstheme="minorHAnsi"/>
              </w:rPr>
              <w:t>Anatomia e Histologia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Radiologia e Embriologia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Remunerada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15/18/2021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Camilla Machado Fle</w:t>
            </w:r>
            <w:bookmarkStart w:id="0" w:name="_GoBack"/>
            <w:bookmarkEnd w:id="0"/>
            <w:r w:rsidRPr="00FE4740">
              <w:rPr>
                <w:rFonts w:cstheme="minorHAnsi"/>
              </w:rPr>
              <w:t xml:space="preserve">ury </w:t>
            </w:r>
            <w:proofErr w:type="spellStart"/>
            <w:r w:rsidRPr="00FE4740">
              <w:rPr>
                <w:rFonts w:cstheme="minorHAnsi"/>
              </w:rPr>
              <w:t>Jubé</w:t>
            </w:r>
            <w:proofErr w:type="spellEnd"/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  <w:bCs/>
              </w:rPr>
              <w:t>Fabrícia</w:t>
            </w:r>
            <w:proofErr w:type="spellEnd"/>
            <w:r w:rsidRPr="00FE4740">
              <w:rPr>
                <w:rFonts w:cstheme="minorHAnsi"/>
                <w:bCs/>
              </w:rPr>
              <w:t xml:space="preserve"> Ramos Rezende e 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Ricardo Cambraia Parreira e Morgana Kelly Borges Prado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Thiago Oliveira Costa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IV</w:t>
            </w:r>
          </w:p>
          <w:p w:rsidR="00FE4740" w:rsidRPr="00FE4740" w:rsidRDefault="00FE4740" w:rsidP="00C951A7">
            <w:pPr>
              <w:jc w:val="both"/>
              <w:rPr>
                <w:rFonts w:cstheme="minorHAnsi"/>
              </w:rPr>
            </w:pPr>
            <w:r w:rsidRPr="00FE4740">
              <w:rPr>
                <w:rFonts w:cstheme="minorHAnsi"/>
              </w:rPr>
              <w:t>Anatomia e Histologia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Radiologia e Embriologia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Remunerada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15/18/2021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</w:rPr>
            </w:pPr>
            <w:proofErr w:type="spellStart"/>
            <w:r w:rsidRPr="00FE4740">
              <w:rPr>
                <w:rFonts w:cstheme="minorHAnsi"/>
              </w:rPr>
              <w:t>Jessyca</w:t>
            </w:r>
            <w:proofErr w:type="spellEnd"/>
            <w:r w:rsidRPr="00FE4740">
              <w:rPr>
                <w:rFonts w:cstheme="minorHAnsi"/>
              </w:rPr>
              <w:t xml:space="preserve"> Zanella Ferreira de Oliveira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proofErr w:type="spellStart"/>
            <w:r w:rsidRPr="00FE4740">
              <w:rPr>
                <w:rFonts w:cstheme="minorHAnsi"/>
                <w:bCs/>
              </w:rPr>
              <w:t>Fabrícia</w:t>
            </w:r>
            <w:proofErr w:type="spellEnd"/>
            <w:r w:rsidRPr="00FE4740">
              <w:rPr>
                <w:rFonts w:cstheme="minorHAnsi"/>
                <w:bCs/>
              </w:rPr>
              <w:t xml:space="preserve"> Ramos Rezende e 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V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Anatomia e Radiologia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15/18/2021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</w:rPr>
            </w:pPr>
            <w:r w:rsidRPr="00FE4740">
              <w:rPr>
                <w:rFonts w:cstheme="minorHAnsi"/>
              </w:rPr>
              <w:t>Victor Pereira Graciano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Ricardo Cambraia Parreira e Morgana Kelly Borges Prado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Morfofuncional V</w:t>
            </w:r>
          </w:p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Histologia e Patologia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26/02/2021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15/18/2021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 xml:space="preserve">Henrique Alvarenga </w:t>
            </w:r>
            <w:proofErr w:type="spellStart"/>
            <w:r w:rsidRPr="00FE4740">
              <w:rPr>
                <w:rFonts w:cstheme="minorHAnsi"/>
              </w:rPr>
              <w:t>Aratake</w:t>
            </w:r>
            <w:proofErr w:type="spellEnd"/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Eliane Consuelo Alves Rabelo e Aline Rosa de Castro Carneiro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Habilidades Médicas II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08/09/2020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18/12/2020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  <w:tr w:rsidR="00FE4740" w:rsidRPr="00FE4740" w:rsidTr="00C951A7">
        <w:trPr>
          <w:trHeight w:val="475"/>
        </w:trPr>
        <w:tc>
          <w:tcPr>
            <w:tcW w:w="1812" w:type="dxa"/>
            <w:vMerge/>
            <w:textDirection w:val="btLr"/>
          </w:tcPr>
          <w:p w:rsidR="00FE4740" w:rsidRPr="00FE4740" w:rsidRDefault="00FE4740" w:rsidP="00C951A7">
            <w:pPr>
              <w:ind w:left="113" w:right="113"/>
              <w:jc w:val="center"/>
              <w:rPr>
                <w:rFonts w:cstheme="minorHAnsi"/>
                <w:bCs/>
              </w:rPr>
            </w:pPr>
          </w:p>
        </w:tc>
        <w:tc>
          <w:tcPr>
            <w:tcW w:w="3153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</w:rPr>
              <w:t>Daniel Lopes</w:t>
            </w:r>
          </w:p>
        </w:tc>
        <w:tc>
          <w:tcPr>
            <w:tcW w:w="2900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Eliane Consuelo Alves Rabelo e Aline Rosa de Castro Carneiro</w:t>
            </w:r>
          </w:p>
        </w:tc>
        <w:tc>
          <w:tcPr>
            <w:tcW w:w="2889" w:type="dxa"/>
            <w:vAlign w:val="center"/>
          </w:tcPr>
          <w:p w:rsidR="00FE4740" w:rsidRPr="00FE4740" w:rsidRDefault="00FE4740" w:rsidP="00C951A7">
            <w:pPr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Habilidades Médicas II</w:t>
            </w:r>
          </w:p>
        </w:tc>
        <w:tc>
          <w:tcPr>
            <w:tcW w:w="162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Voluntária</w:t>
            </w:r>
          </w:p>
        </w:tc>
        <w:tc>
          <w:tcPr>
            <w:tcW w:w="1259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08/09/2020</w:t>
            </w:r>
          </w:p>
        </w:tc>
        <w:tc>
          <w:tcPr>
            <w:tcW w:w="1388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18/12/2020</w:t>
            </w:r>
          </w:p>
        </w:tc>
        <w:tc>
          <w:tcPr>
            <w:tcW w:w="641" w:type="dxa"/>
            <w:vAlign w:val="center"/>
          </w:tcPr>
          <w:p w:rsidR="00FE4740" w:rsidRPr="00FE4740" w:rsidRDefault="00FE4740" w:rsidP="00C951A7">
            <w:pPr>
              <w:jc w:val="center"/>
              <w:rPr>
                <w:rFonts w:cstheme="minorHAnsi"/>
                <w:bCs/>
              </w:rPr>
            </w:pPr>
            <w:r w:rsidRPr="00FE4740">
              <w:rPr>
                <w:rFonts w:cstheme="minorHAnsi"/>
                <w:bCs/>
              </w:rPr>
              <w:t>04</w:t>
            </w:r>
          </w:p>
        </w:tc>
      </w:tr>
    </w:tbl>
    <w:p w:rsidR="00FE4740" w:rsidRPr="00FE4740" w:rsidRDefault="00FE4740" w:rsidP="00FE4740">
      <w:pPr>
        <w:jc w:val="center"/>
        <w:rPr>
          <w:rFonts w:cstheme="minorHAnsi"/>
        </w:rPr>
      </w:pPr>
    </w:p>
    <w:p w:rsidR="00FE4740" w:rsidRPr="00FE4740" w:rsidRDefault="00FE4740">
      <w:pPr>
        <w:rPr>
          <w:rFonts w:cstheme="minorHAnsi"/>
        </w:rPr>
      </w:pPr>
    </w:p>
    <w:sectPr w:rsidR="00FE4740" w:rsidRPr="00FE4740" w:rsidSect="00FE474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40" w:rsidRDefault="00FE4740" w:rsidP="00FE4740">
      <w:pPr>
        <w:spacing w:after="0" w:line="240" w:lineRule="auto"/>
      </w:pPr>
      <w:r>
        <w:separator/>
      </w:r>
    </w:p>
  </w:endnote>
  <w:endnote w:type="continuationSeparator" w:id="0">
    <w:p w:rsidR="00FE4740" w:rsidRDefault="00FE4740" w:rsidP="00FE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40" w:rsidRDefault="00FE4740" w:rsidP="00FE4740">
      <w:pPr>
        <w:spacing w:after="0" w:line="240" w:lineRule="auto"/>
      </w:pPr>
      <w:r>
        <w:separator/>
      </w:r>
    </w:p>
  </w:footnote>
  <w:footnote w:type="continuationSeparator" w:id="0">
    <w:p w:rsidR="00FE4740" w:rsidRDefault="00FE4740" w:rsidP="00FE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740" w:rsidRDefault="00FE4740">
    <w:pPr>
      <w:pStyle w:val="Cabealho"/>
    </w:pPr>
    <w:r>
      <w:rPr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093EEDDF" wp14:editId="4E384460">
          <wp:simplePos x="0" y="0"/>
          <wp:positionH relativeFrom="margin">
            <wp:posOffset>819150</wp:posOffset>
          </wp:positionH>
          <wp:positionV relativeFrom="paragraph">
            <wp:posOffset>151765</wp:posOffset>
          </wp:positionV>
          <wp:extent cx="7222490" cy="1120140"/>
          <wp:effectExtent l="0" t="0" r="0" b="3810"/>
          <wp:wrapSquare wrapText="bothSides"/>
          <wp:docPr id="1" name="Imagem 4" descr="Monitoria 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Monitoria UNIFIM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4740" w:rsidRDefault="00FE47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4F"/>
    <w:rsid w:val="00103D4F"/>
    <w:rsid w:val="00B328F9"/>
    <w:rsid w:val="00F97613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B76B26-7606-4853-AF2A-6D1A0F3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740"/>
  </w:style>
  <w:style w:type="paragraph" w:styleId="Rodap">
    <w:name w:val="footer"/>
    <w:basedOn w:val="Normal"/>
    <w:link w:val="RodapChar"/>
    <w:uiPriority w:val="99"/>
    <w:unhideWhenUsed/>
    <w:rsid w:val="00FE47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740"/>
  </w:style>
  <w:style w:type="table" w:styleId="Tabelacomgrade">
    <w:name w:val="Table Grid"/>
    <w:basedOn w:val="Tabelanormal"/>
    <w:uiPriority w:val="39"/>
    <w:rsid w:val="00FE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2</cp:revision>
  <dcterms:created xsi:type="dcterms:W3CDTF">2021-02-26T17:57:00Z</dcterms:created>
  <dcterms:modified xsi:type="dcterms:W3CDTF">2021-02-26T18:00:00Z</dcterms:modified>
</cp:coreProperties>
</file>